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 разъяснении по вопросу</w:t>
      </w: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проведения специальной оценки</w:t>
      </w: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условий труда   </w:t>
      </w: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96275" w:rsidRDefault="00996275" w:rsidP="00C50FF7">
      <w:pPr>
        <w:ind w:left="1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shd w:val="clear" w:color="auto" w:fill="auto"/>
        <w:spacing w:line="302" w:lineRule="exact"/>
        <w:ind w:firstLine="1100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 xml:space="preserve">Разъяснения Министерства труда и социальной защиты Российской Федерации по вопросу проведения специальной оценки условий труда 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7069">
        <w:rPr>
          <w:rFonts w:ascii="Times New Roman" w:hAnsi="Times New Roman" w:cs="Times New Roman"/>
          <w:sz w:val="28"/>
          <w:szCs w:val="28"/>
        </w:rPr>
        <w:t>микро и малого бизнеса и индивидуальных предпринимателей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numPr>
          <w:ilvl w:val="0"/>
          <w:numId w:val="1"/>
        </w:numPr>
        <w:shd w:val="clear" w:color="auto" w:fill="auto"/>
        <w:tabs>
          <w:tab w:val="left" w:pos="1046"/>
        </w:tabs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г. №426-ФЗ «О специальной оценки условий труда» специальная оценка условий труда проводится у всех работодателей.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numPr>
          <w:ilvl w:val="0"/>
          <w:numId w:val="1"/>
        </w:numPr>
        <w:shd w:val="clear" w:color="auto" w:fill="auto"/>
        <w:tabs>
          <w:tab w:val="left" w:pos="1046"/>
        </w:tabs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 работодатель - физическое либо юридическое лицо (организация), вступившее в трудовые отношения с работником.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numPr>
          <w:ilvl w:val="0"/>
          <w:numId w:val="1"/>
        </w:numPr>
        <w:shd w:val="clear" w:color="auto" w:fill="auto"/>
        <w:tabs>
          <w:tab w:val="left" w:pos="1046"/>
        </w:tabs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В случае, если у индивидуального предпринимателя отсутствуют наемные по трудовому договору работники, то специальная оценка не проводится.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numPr>
          <w:ilvl w:val="0"/>
          <w:numId w:val="1"/>
        </w:numPr>
        <w:shd w:val="clear" w:color="auto" w:fill="auto"/>
        <w:tabs>
          <w:tab w:val="left" w:pos="1046"/>
        </w:tabs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В случае, если индивидуальный предприниматель привлекает специалистов (бухгалтеров, юристов и т.д.) на условиях аутсерсинга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не проводится.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numPr>
          <w:ilvl w:val="0"/>
          <w:numId w:val="1"/>
        </w:numPr>
        <w:shd w:val="clear" w:color="auto" w:fill="auto"/>
        <w:tabs>
          <w:tab w:val="left" w:pos="1046"/>
        </w:tabs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В отношении рабочих мест, на которых вредные и (или) опасные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shd w:val="clear" w:color="auto" w:fill="auto"/>
        <w:tabs>
          <w:tab w:val="left" w:pos="4810"/>
        </w:tabs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производственные факторы по результатам специальной оценке условий труда не выявлены, 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</w:t>
      </w:r>
      <w:r w:rsidRPr="00D37069">
        <w:rPr>
          <w:rFonts w:ascii="Times New Roman" w:hAnsi="Times New Roman" w:cs="Times New Roman"/>
          <w:sz w:val="28"/>
          <w:szCs w:val="28"/>
        </w:rPr>
        <w:tab/>
        <w:t>10 лет при условии отсутствия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shd w:val="clear" w:color="auto" w:fill="auto"/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в субъекте Российской Федерации.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shd w:val="clear" w:color="auto" w:fill="auto"/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 xml:space="preserve">Декларация может быть подана дистанционно на сайте Роструда в сети «Интернет» </w:t>
      </w:r>
      <w:r w:rsidRPr="00D37069">
        <w:rPr>
          <w:rFonts w:ascii="Times New Roman" w:hAnsi="Times New Roman" w:cs="Times New Roman"/>
          <w:sz w:val="28"/>
          <w:szCs w:val="28"/>
          <w:lang w:val="en-US" w:eastAsia="en-US"/>
        </w:rPr>
        <w:t>http</w:t>
      </w:r>
      <w:r w:rsidRPr="00D370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37069">
        <w:rPr>
          <w:rFonts w:ascii="Times New Roman" w:hAnsi="Times New Roman" w:cs="Times New Roman"/>
          <w:sz w:val="28"/>
          <w:szCs w:val="28"/>
          <w:lang w:val="en-US" w:eastAsia="en-US"/>
        </w:rPr>
        <w:t>s</w:t>
      </w:r>
      <w:r w:rsidRPr="00D37069">
        <w:rPr>
          <w:rFonts w:ascii="Times New Roman" w:hAnsi="Times New Roman" w:cs="Times New Roman"/>
          <w:sz w:val="28"/>
          <w:szCs w:val="28"/>
        </w:rPr>
        <w:t xml:space="preserve">: // </w:t>
      </w:r>
      <w:r w:rsidRPr="00D37069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D37069">
        <w:rPr>
          <w:rFonts w:ascii="Times New Roman" w:hAnsi="Times New Roman" w:cs="Times New Roman"/>
          <w:sz w:val="28"/>
          <w:szCs w:val="28"/>
        </w:rPr>
        <w:t xml:space="preserve">. г о </w:t>
      </w:r>
      <w:r w:rsidRPr="00D37069">
        <w:rPr>
          <w:rFonts w:ascii="Times New Roman" w:hAnsi="Times New Roman" w:cs="Times New Roman"/>
          <w:sz w:val="28"/>
          <w:szCs w:val="28"/>
          <w:lang w:val="en-US" w:eastAsia="en-US"/>
        </w:rPr>
        <w:t>strud</w:t>
      </w:r>
      <w:r w:rsidRPr="00D37069">
        <w:rPr>
          <w:rFonts w:ascii="Times New Roman" w:hAnsi="Times New Roman" w:cs="Times New Roman"/>
          <w:sz w:val="28"/>
          <w:szCs w:val="28"/>
        </w:rPr>
        <w:t xml:space="preserve">. </w:t>
      </w:r>
      <w:r w:rsidRPr="00D37069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D37069">
        <w:rPr>
          <w:rFonts w:ascii="Times New Roman" w:hAnsi="Times New Roman" w:cs="Times New Roman"/>
          <w:sz w:val="28"/>
          <w:szCs w:val="28"/>
        </w:rPr>
        <w:t>.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numPr>
          <w:ilvl w:val="0"/>
          <w:numId w:val="1"/>
        </w:numPr>
        <w:shd w:val="clear" w:color="auto" w:fill="auto"/>
        <w:tabs>
          <w:tab w:val="left" w:pos="1046"/>
        </w:tabs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- декабрь 2019 года.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numPr>
          <w:ilvl w:val="0"/>
          <w:numId w:val="1"/>
        </w:numPr>
        <w:shd w:val="clear" w:color="auto" w:fill="auto"/>
        <w:tabs>
          <w:tab w:val="left" w:pos="1046"/>
        </w:tabs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В целях контроля за соблюдением работодателем Федерального закона «О специальной оценке условий труда» Минтрудом России совместно с Федеральной службой по труду и занятости в 2019 году планируется реализация механизма предупреждения нарушений обязательных требований законодательства о специальной оценке условий труда.</w:t>
      </w:r>
    </w:p>
    <w:p w:rsidR="00996275" w:rsidRPr="00D37069" w:rsidRDefault="00996275" w:rsidP="00366ACE">
      <w:pPr>
        <w:pStyle w:val="21"/>
        <w:framePr w:w="9355" w:h="12676" w:hRule="exact" w:wrap="none" w:vAnchor="page" w:hAnchor="page" w:x="1628" w:y="3078"/>
        <w:shd w:val="clear" w:color="auto" w:fill="auto"/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Суть данного механизма контроля заключается в направлении работодателю предостережения о недопустимости нарушения работодателем</w:t>
      </w: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6275" w:rsidRPr="00D37069" w:rsidRDefault="00996275">
      <w:pPr>
        <w:rPr>
          <w:rFonts w:ascii="Times New Roman" w:hAnsi="Times New Roman" w:cs="Times New Roman"/>
          <w:sz w:val="28"/>
          <w:szCs w:val="28"/>
        </w:rPr>
        <w:sectPr w:rsidR="00996275" w:rsidRPr="00D37069" w:rsidSect="00366ACE">
          <w:pgSz w:w="11900" w:h="16840"/>
          <w:pgMar w:top="181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96275" w:rsidRPr="00D37069" w:rsidRDefault="00996275">
      <w:pPr>
        <w:pStyle w:val="a0"/>
        <w:framePr w:wrap="none" w:vAnchor="page" w:hAnchor="page" w:x="6606" w:y="907"/>
        <w:shd w:val="clear" w:color="auto" w:fill="auto"/>
        <w:spacing w:line="190" w:lineRule="exact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2</w:t>
      </w:r>
    </w:p>
    <w:p w:rsidR="00996275" w:rsidRPr="00D37069" w:rsidRDefault="00996275">
      <w:pPr>
        <w:pStyle w:val="21"/>
        <w:framePr w:w="9360" w:h="3086" w:hRule="exact" w:wrap="none" w:vAnchor="page" w:hAnchor="page" w:x="2012" w:y="1374"/>
        <w:shd w:val="clear" w:color="auto" w:fill="auto"/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требований охраны труда. В предостережении устанавливается срок устранения возможного нарушения.</w:t>
      </w:r>
    </w:p>
    <w:p w:rsidR="00996275" w:rsidRPr="00D37069" w:rsidRDefault="00996275">
      <w:pPr>
        <w:pStyle w:val="21"/>
        <w:framePr w:w="9360" w:h="3086" w:hRule="exact" w:wrap="none" w:vAnchor="page" w:hAnchor="page" w:x="2012" w:y="1374"/>
        <w:shd w:val="clear" w:color="auto" w:fill="auto"/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 xml:space="preserve">И только в случае не исполнения работодателем данного предостережения включается механизм административного рассмотрения правонарушения, с последующими наложенными на работодателя санкций, предусмотренных нормами статьи 5.27.1 Кодекса Российской Федерации об административных правонарушениях (далее </w:t>
      </w:r>
      <w:r w:rsidRPr="00D37069"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 w:rsidRPr="00D37069">
        <w:rPr>
          <w:rFonts w:ascii="Times New Roman" w:hAnsi="Times New Roman" w:cs="Times New Roman"/>
          <w:sz w:val="28"/>
          <w:szCs w:val="28"/>
        </w:rPr>
        <w:t>Кодекс).</w:t>
      </w:r>
    </w:p>
    <w:p w:rsidR="00996275" w:rsidRPr="00D37069" w:rsidRDefault="00996275">
      <w:pPr>
        <w:pStyle w:val="21"/>
        <w:framePr w:w="9360" w:h="3086" w:hRule="exact" w:wrap="none" w:vAnchor="page" w:hAnchor="page" w:x="2012" w:y="1374"/>
        <w:shd w:val="clear" w:color="auto" w:fill="auto"/>
        <w:spacing w:line="30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69">
        <w:rPr>
          <w:rFonts w:ascii="Times New Roman" w:hAnsi="Times New Roman" w:cs="Times New Roman"/>
          <w:sz w:val="28"/>
          <w:szCs w:val="28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 w:rsidP="00C50FF7">
      <w:pPr>
        <w:ind w:left="1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  учетом требований Федерального закона от 28.12.2013 №426-ФЗ                         «О специальной оценке условий труда» проведение специальной оценки условий труда в Российской Федерации должно быть завершено не позднее, чем 31.12.2018.                      </w:t>
      </w: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Отдел экономии и труда </w:t>
      </w:r>
    </w:p>
    <w:p w:rsidR="00996275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администрации Дзержинского района</w:t>
      </w:r>
    </w:p>
    <w:p w:rsidR="00996275" w:rsidRPr="00D37069" w:rsidRDefault="00996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13.03.2018</w:t>
      </w:r>
    </w:p>
    <w:sectPr w:rsidR="00996275" w:rsidRPr="00D37069" w:rsidSect="00B547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75" w:rsidRDefault="00996275" w:rsidP="00B547D5">
      <w:r>
        <w:separator/>
      </w:r>
    </w:p>
  </w:endnote>
  <w:endnote w:type="continuationSeparator" w:id="0">
    <w:p w:rsidR="00996275" w:rsidRDefault="00996275" w:rsidP="00B5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75" w:rsidRDefault="00996275"/>
  </w:footnote>
  <w:footnote w:type="continuationSeparator" w:id="0">
    <w:p w:rsidR="00996275" w:rsidRDefault="009962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037AA"/>
    <w:multiLevelType w:val="multilevel"/>
    <w:tmpl w:val="FFFFFFFF"/>
    <w:lvl w:ilvl="0">
      <w:start w:val="1"/>
      <w:numFmt w:val="decimal"/>
      <w:lvlText w:val="%1."/>
      <w:lvlJc w:val="left"/>
      <w:rPr>
        <w:rFonts w:ascii="Palatino Linotype" w:eastAsia="Times New Roman" w:hAnsi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7D5"/>
    <w:rsid w:val="001C7BFA"/>
    <w:rsid w:val="001D24A4"/>
    <w:rsid w:val="00227794"/>
    <w:rsid w:val="00366ACE"/>
    <w:rsid w:val="003724EF"/>
    <w:rsid w:val="003A094A"/>
    <w:rsid w:val="004A5188"/>
    <w:rsid w:val="004C3A82"/>
    <w:rsid w:val="008342D0"/>
    <w:rsid w:val="008E1C96"/>
    <w:rsid w:val="00996275"/>
    <w:rsid w:val="009B32BB"/>
    <w:rsid w:val="00A27715"/>
    <w:rsid w:val="00B547D5"/>
    <w:rsid w:val="00B5566E"/>
    <w:rsid w:val="00C50FF7"/>
    <w:rsid w:val="00C65E08"/>
    <w:rsid w:val="00C86DA8"/>
    <w:rsid w:val="00D01455"/>
    <w:rsid w:val="00D37069"/>
    <w:rsid w:val="00D80682"/>
    <w:rsid w:val="00E93AE0"/>
    <w:rsid w:val="00EA1702"/>
    <w:rsid w:val="00EA68D9"/>
    <w:rsid w:val="00F001BD"/>
    <w:rsid w:val="00F24AA0"/>
    <w:rsid w:val="00FC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D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47D5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rsid w:val="00B547D5"/>
    <w:rPr>
      <w:rFonts w:ascii="Palatino Linotype" w:hAnsi="Palatino Linotype" w:cs="Palatino Linotype"/>
      <w:sz w:val="24"/>
      <w:szCs w:val="24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rsid w:val="00B547D5"/>
    <w:rPr>
      <w:rFonts w:ascii="Calibri" w:hAnsi="Calibri" w:cs="Calibri"/>
      <w:i/>
      <w:iCs/>
      <w:spacing w:val="-20"/>
      <w:sz w:val="26"/>
      <w:szCs w:val="26"/>
      <w:u w:val="none"/>
      <w:lang w:val="en-US" w:eastAsia="en-US"/>
    </w:rPr>
  </w:style>
  <w:style w:type="character" w:customStyle="1" w:styleId="3PalatinoLinotype">
    <w:name w:val="Основной текст (3) + Palatino Linotype"/>
    <w:aliases w:val="Не курсив,Интервал 0 pt"/>
    <w:basedOn w:val="3"/>
    <w:uiPriority w:val="99"/>
    <w:rsid w:val="00B547D5"/>
    <w:rPr>
      <w:rFonts w:ascii="Palatino Linotype" w:hAnsi="Palatino Linotype" w:cs="Palatino Linotype"/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rsid w:val="00B547D5"/>
    <w:rPr>
      <w:rFonts w:ascii="Calibri" w:hAnsi="Calibri" w:cs="Calibri"/>
      <w:b/>
      <w:bCs/>
      <w:i/>
      <w:iCs/>
      <w:sz w:val="28"/>
      <w:szCs w:val="28"/>
      <w:u w:val="none"/>
    </w:rPr>
  </w:style>
  <w:style w:type="character" w:customStyle="1" w:styleId="1PalatinoLinotype">
    <w:name w:val="Заголовок №1 + Palatino Linotype"/>
    <w:aliases w:val="12 pt,Не полужирный,Не курсив1"/>
    <w:basedOn w:val="1"/>
    <w:uiPriority w:val="99"/>
    <w:rsid w:val="00B547D5"/>
    <w:rPr>
      <w:rFonts w:ascii="Palatino Linotype" w:hAnsi="Palatino Linotype" w:cs="Palatino Linotype"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rsid w:val="00B547D5"/>
    <w:rPr>
      <w:rFonts w:ascii="Palatino Linotype" w:hAnsi="Palatino Linotype" w:cs="Palatino Linotype"/>
      <w:sz w:val="19"/>
      <w:szCs w:val="19"/>
      <w:u w:val="none"/>
    </w:rPr>
  </w:style>
  <w:style w:type="character" w:customStyle="1" w:styleId="20">
    <w:name w:val="Основной текст (2)"/>
    <w:basedOn w:val="2"/>
    <w:uiPriority w:val="99"/>
    <w:rsid w:val="00B547D5"/>
    <w:rPr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B547D5"/>
    <w:pPr>
      <w:shd w:val="clear" w:color="auto" w:fill="FFFFFF"/>
      <w:spacing w:line="240" w:lineRule="atLeast"/>
    </w:pPr>
    <w:rPr>
      <w:rFonts w:ascii="Palatino Linotype" w:hAnsi="Palatino Linotype" w:cs="Palatino Linotype"/>
    </w:rPr>
  </w:style>
  <w:style w:type="paragraph" w:customStyle="1" w:styleId="30">
    <w:name w:val="Основной текст (3)"/>
    <w:basedOn w:val="Normal"/>
    <w:link w:val="3"/>
    <w:uiPriority w:val="99"/>
    <w:rsid w:val="00B547D5"/>
    <w:pPr>
      <w:shd w:val="clear" w:color="auto" w:fill="FFFFFF"/>
      <w:spacing w:line="240" w:lineRule="atLeast"/>
    </w:pPr>
    <w:rPr>
      <w:rFonts w:ascii="Calibri" w:hAnsi="Calibri" w:cs="Calibri"/>
      <w:i/>
      <w:iCs/>
      <w:spacing w:val="-20"/>
      <w:sz w:val="26"/>
      <w:szCs w:val="26"/>
      <w:lang w:val="en-US" w:eastAsia="en-US"/>
    </w:rPr>
  </w:style>
  <w:style w:type="paragraph" w:customStyle="1" w:styleId="10">
    <w:name w:val="Заголовок №1"/>
    <w:basedOn w:val="Normal"/>
    <w:link w:val="1"/>
    <w:uiPriority w:val="99"/>
    <w:rsid w:val="00B547D5"/>
    <w:pPr>
      <w:shd w:val="clear" w:color="auto" w:fill="FFFFFF"/>
      <w:spacing w:after="660" w:line="240" w:lineRule="atLeast"/>
      <w:outlineLvl w:val="0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a0">
    <w:name w:val="Колонтитул"/>
    <w:basedOn w:val="Normal"/>
    <w:link w:val="a"/>
    <w:uiPriority w:val="99"/>
    <w:rsid w:val="00B547D5"/>
    <w:pPr>
      <w:shd w:val="clear" w:color="auto" w:fill="FFFFFF"/>
      <w:spacing w:line="240" w:lineRule="atLeast"/>
    </w:pPr>
    <w:rPr>
      <w:rFonts w:ascii="Palatino Linotype" w:hAnsi="Palatino Linotype" w:cs="Palatino Linotype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558</Words>
  <Characters>3181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Коваленко</cp:lastModifiedBy>
  <cp:revision>9</cp:revision>
  <dcterms:created xsi:type="dcterms:W3CDTF">2019-03-13T09:32:00Z</dcterms:created>
  <dcterms:modified xsi:type="dcterms:W3CDTF">2019-03-15T08:12:00Z</dcterms:modified>
</cp:coreProperties>
</file>